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1EEA3" w14:textId="77777777" w:rsidR="00271E20" w:rsidRPr="00260620" w:rsidRDefault="00271E20" w:rsidP="00271E20">
      <w:pPr>
        <w:spacing w:after="0" w:line="240" w:lineRule="auto"/>
        <w:jc w:val="center"/>
        <w:rPr>
          <w:rFonts w:cs="Times New Roman"/>
          <w:b/>
          <w:sz w:val="36"/>
          <w:szCs w:val="36"/>
          <w:lang w:val="en-US"/>
        </w:rPr>
      </w:pPr>
      <w:r>
        <w:rPr>
          <w:rFonts w:cs="Times New Roman"/>
          <w:b/>
          <w:sz w:val="36"/>
          <w:szCs w:val="36"/>
          <w:lang w:val="en-US"/>
        </w:rPr>
        <w:t>Bukti</w:t>
      </w:r>
    </w:p>
    <w:p w14:paraId="606CA2E7" w14:textId="77777777" w:rsidR="00271E20" w:rsidRDefault="00271E20" w:rsidP="00271E20">
      <w:pPr>
        <w:spacing w:after="0" w:line="240" w:lineRule="auto"/>
        <w:jc w:val="center"/>
      </w:pPr>
      <w:r>
        <w:rPr>
          <w:rFonts w:cs="Times New Roman"/>
          <w:b/>
          <w:sz w:val="36"/>
          <w:szCs w:val="36"/>
          <w:lang w:val="en-US"/>
        </w:rPr>
        <w:t xml:space="preserve">Kuesioner </w:t>
      </w:r>
      <w:r>
        <w:rPr>
          <w:rFonts w:cs="Times New Roman"/>
          <w:b/>
          <w:sz w:val="36"/>
          <w:szCs w:val="36"/>
        </w:rPr>
        <w:t>UI GreenMetric</w:t>
      </w:r>
    </w:p>
    <w:p w14:paraId="42B260E5" w14:textId="77777777" w:rsidR="00271E20" w:rsidRDefault="00271E20" w:rsidP="00271E20">
      <w:pPr>
        <w:tabs>
          <w:tab w:val="left" w:pos="1134"/>
          <w:tab w:val="left" w:pos="1418"/>
        </w:tabs>
        <w:spacing w:after="0" w:line="240" w:lineRule="auto"/>
      </w:pPr>
    </w:p>
    <w:p w14:paraId="503BF706" w14:textId="77777777" w:rsidR="00271E20" w:rsidRDefault="00271E20" w:rsidP="00271E20">
      <w:pPr>
        <w:tabs>
          <w:tab w:val="left" w:pos="1134"/>
          <w:tab w:val="left" w:pos="1418"/>
        </w:tabs>
        <w:spacing w:after="0" w:line="240" w:lineRule="auto"/>
      </w:pPr>
      <w:r>
        <w:rPr>
          <w:lang w:val="en-US"/>
        </w:rPr>
        <w:t>Fakultas</w:t>
      </w:r>
      <w:r>
        <w:tab/>
      </w:r>
      <w:r>
        <w:tab/>
        <w:t>:</w:t>
      </w:r>
      <w:r>
        <w:rPr>
          <w:lang w:val="en-US"/>
        </w:rPr>
        <w:t xml:space="preserve"> </w:t>
      </w:r>
      <w:r>
        <w:t>...</w:t>
      </w:r>
    </w:p>
    <w:p w14:paraId="2780861C" w14:textId="77777777" w:rsidR="00271E20" w:rsidRDefault="00271E20" w:rsidP="00271E20">
      <w:pPr>
        <w:tabs>
          <w:tab w:val="left" w:pos="1134"/>
          <w:tab w:val="left" w:pos="1418"/>
        </w:tabs>
        <w:spacing w:after="0" w:line="240" w:lineRule="auto"/>
        <w:rPr>
          <w:lang w:val="en-US"/>
        </w:rPr>
      </w:pPr>
      <w:r>
        <w:rPr>
          <w:lang w:val="en-US"/>
        </w:rPr>
        <w:t>Web Address</w:t>
      </w:r>
      <w:r>
        <w:rPr>
          <w:lang w:val="en-US"/>
        </w:rPr>
        <w:tab/>
        <w:t>: …</w:t>
      </w:r>
    </w:p>
    <w:p w14:paraId="08A5AD5A" w14:textId="77777777" w:rsidR="00271E20" w:rsidRDefault="00271E20" w:rsidP="00271E20">
      <w:pPr>
        <w:spacing w:after="0" w:line="240" w:lineRule="auto"/>
      </w:pPr>
    </w:p>
    <w:p w14:paraId="56F80C9E" w14:textId="77777777" w:rsidR="00271E20" w:rsidRDefault="00271E20" w:rsidP="00271E20">
      <w:pPr>
        <w:tabs>
          <w:tab w:val="left" w:pos="1134"/>
          <w:tab w:val="left" w:pos="1418"/>
        </w:tabs>
        <w:spacing w:after="0" w:line="240" w:lineRule="auto"/>
        <w:rPr>
          <w:rFonts w:cstheme="minorHAnsi"/>
          <w:b/>
        </w:rPr>
      </w:pPr>
      <w:r w:rsidRPr="00271E20">
        <w:rPr>
          <w:b/>
          <w:lang w:val="fi-FI"/>
        </w:rPr>
        <w:t>[5] Transportasi</w:t>
      </w:r>
      <w:r>
        <w:rPr>
          <w:rFonts w:cstheme="minorHAnsi"/>
          <w:b/>
        </w:rPr>
        <w:t xml:space="preserve"> (TR)</w:t>
      </w:r>
    </w:p>
    <w:p w14:paraId="0508E8B6" w14:textId="77777777" w:rsidR="00271E20" w:rsidRDefault="00271E20" w:rsidP="00271E20">
      <w:pPr>
        <w:spacing w:after="0" w:line="240" w:lineRule="auto"/>
        <w:rPr>
          <w:rFonts w:cstheme="minorHAnsi"/>
        </w:rPr>
      </w:pPr>
    </w:p>
    <w:p w14:paraId="217BA548" w14:textId="0D80FC73" w:rsidR="001B53BB" w:rsidRPr="00271E20" w:rsidRDefault="00271E20" w:rsidP="00271E20">
      <w:pPr>
        <w:spacing w:after="0" w:line="240" w:lineRule="auto"/>
        <w:rPr>
          <w:b/>
          <w:bCs/>
          <w:lang w:val="en-ID"/>
        </w:rPr>
      </w:pPr>
      <w:r w:rsidRPr="71B42A26">
        <w:rPr>
          <w:b/>
          <w:bCs/>
        </w:rPr>
        <w:t>[</w:t>
      </w:r>
      <w:r>
        <w:rPr>
          <w:b/>
          <w:bCs/>
        </w:rPr>
        <w:t>5.19</w:t>
      </w:r>
      <w:r w:rsidRPr="71B42A26">
        <w:rPr>
          <w:b/>
          <w:bCs/>
        </w:rPr>
        <w:t xml:space="preserve">] </w:t>
      </w:r>
      <w:r w:rsidRPr="00A8309E">
        <w:rPr>
          <w:b/>
          <w:lang w:val="sv-SE"/>
        </w:rPr>
        <w:t>Dampak</w:t>
      </w:r>
      <w:r>
        <w:rPr>
          <w:b/>
          <w:lang w:val="sv-SE"/>
        </w:rPr>
        <w:t xml:space="preserve"> p</w:t>
      </w:r>
      <w:r w:rsidRPr="00A8309E">
        <w:rPr>
          <w:b/>
          <w:lang w:val="sv-SE"/>
        </w:rPr>
        <w:t xml:space="preserve">rogram </w:t>
      </w:r>
      <w:r>
        <w:rPr>
          <w:b/>
          <w:lang w:val="sv-SE"/>
        </w:rPr>
        <w:t>Transportasi</w:t>
      </w:r>
      <w:r w:rsidRPr="00A8309E">
        <w:rPr>
          <w:b/>
          <w:lang w:val="sv-SE"/>
        </w:rPr>
        <w:t xml:space="preserve"> dalam </w:t>
      </w:r>
      <w:r>
        <w:rPr>
          <w:b/>
          <w:lang w:val="sv-SE"/>
        </w:rPr>
        <w:t>m</w:t>
      </w:r>
      <w:r w:rsidRPr="00A8309E">
        <w:rPr>
          <w:b/>
          <w:lang w:val="sv-SE"/>
        </w:rPr>
        <w:t>endukung Tujuan Pembangunan</w:t>
      </w:r>
      <w:r>
        <w:rPr>
          <w:b/>
          <w:lang w:val="sv-SE"/>
        </w:rPr>
        <w:t xml:space="preserve"> </w:t>
      </w:r>
      <w:r w:rsidRPr="00A8309E">
        <w:rPr>
          <w:b/>
          <w:lang w:val="sv-SE"/>
        </w:rPr>
        <w:t>Berkelanjutan (TPB)</w:t>
      </w:r>
      <w:r>
        <w:rPr>
          <w:b/>
          <w:lang w:val="sv-SE"/>
        </w:rPr>
        <w:t>/SDGs</w:t>
      </w:r>
    </w:p>
    <w:p w14:paraId="0C80D8A6" w14:textId="3F57B2DF" w:rsidR="001B53BB" w:rsidRPr="00271E20" w:rsidRDefault="001B53BB" w:rsidP="46AE404A">
      <w:pPr>
        <w:spacing w:after="0" w:line="240" w:lineRule="auto"/>
        <w:rPr>
          <w:b/>
          <w:bCs/>
          <w:lang w:val="en-ID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28"/>
      </w:tblGrid>
      <w:tr w:rsidR="00AB5636" w14:paraId="28A83284" w14:textId="77777777" w:rsidTr="1060F742">
        <w:trPr>
          <w:trHeight w:val="300"/>
        </w:trPr>
        <w:tc>
          <w:tcPr>
            <w:tcW w:w="9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C213" w14:textId="7B2B09A6" w:rsidR="00AB5636" w:rsidRDefault="6B815487" w:rsidP="1060F7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E10A3E" wp14:editId="7514E4D7">
                  <wp:extent cx="4572000" cy="2571750"/>
                  <wp:effectExtent l="0" t="0" r="0" b="0"/>
                  <wp:docPr id="1126752573" name="Picture 1126752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B78E531" w:rsidRPr="1060F742">
              <w:rPr>
                <w:noProof/>
              </w:rPr>
              <w:t xml:space="preserve"> </w:t>
            </w:r>
            <w:r w:rsidR="7C7A31DC">
              <w:rPr>
                <w:noProof/>
              </w:rPr>
              <w:drawing>
                <wp:inline distT="0" distB="0" distL="0" distR="0" wp14:anchorId="4A68EAD4" wp14:editId="0C183F0C">
                  <wp:extent cx="6095998" cy="3181350"/>
                  <wp:effectExtent l="0" t="0" r="0" b="0"/>
                  <wp:docPr id="706614290" name="Picture 706614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998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636" w14:paraId="2F8F99D9" w14:textId="77777777" w:rsidTr="1060F742">
        <w:trPr>
          <w:trHeight w:val="300"/>
        </w:trPr>
        <w:tc>
          <w:tcPr>
            <w:tcW w:w="9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A833" w14:textId="5859242B" w:rsidR="00AB5636" w:rsidRPr="71B42A26" w:rsidRDefault="72CA6C75" w:rsidP="46AE404A">
            <w:pPr>
              <w:pStyle w:val="Default"/>
              <w:jc w:val="center"/>
            </w:pPr>
            <w:r w:rsidRPr="46AE404A">
              <w:rPr>
                <w:rFonts w:asciiTheme="minorHAnsi" w:hAnsiTheme="minorHAnsi" w:cstheme="minorBidi"/>
                <w:noProof/>
                <w:sz w:val="22"/>
                <w:szCs w:val="22"/>
                <w:lang w:eastAsia="id-ID"/>
              </w:rPr>
              <w:t>Example</w:t>
            </w:r>
          </w:p>
        </w:tc>
      </w:tr>
    </w:tbl>
    <w:p w14:paraId="1E43C378" w14:textId="77777777" w:rsidR="00AB5636" w:rsidRPr="00AB5636" w:rsidRDefault="00AB5636" w:rsidP="00AB563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ID"/>
        </w:rPr>
      </w:pPr>
    </w:p>
    <w:p w14:paraId="2870F264" w14:textId="515DC6AB" w:rsidR="001B53BB" w:rsidRDefault="00271E20" w:rsidP="001B53BB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>Deskripsi</w:t>
      </w:r>
      <w:r w:rsidR="001B53BB">
        <w:rPr>
          <w:rFonts w:cstheme="minorHAnsi"/>
          <w:b/>
        </w:rPr>
        <w:t>:</w:t>
      </w:r>
    </w:p>
    <w:p w14:paraId="100FBB00" w14:textId="04F4927A" w:rsidR="001B53BB" w:rsidRDefault="001B53BB" w:rsidP="71B42A26">
      <w:pPr>
        <w:spacing w:after="0" w:line="240" w:lineRule="auto"/>
        <w:jc w:val="both"/>
      </w:pPr>
      <w:r>
        <w:t>(</w:t>
      </w:r>
      <w:r w:rsidR="00271E20" w:rsidRPr="00A8309E">
        <w:rPr>
          <w:lang w:val="sv-SE"/>
        </w:rPr>
        <w:t xml:space="preserve">Mohon tunjukkan sejauh mana program </w:t>
      </w:r>
      <w:r w:rsidR="00271E20">
        <w:rPr>
          <w:lang w:val="sv-SE"/>
        </w:rPr>
        <w:t>Transportasi di</w:t>
      </w:r>
      <w:r w:rsidR="00271E20" w:rsidRPr="00A8309E">
        <w:rPr>
          <w:lang w:val="sv-SE"/>
        </w:rPr>
        <w:t xml:space="preserve"> </w:t>
      </w:r>
      <w:r w:rsidR="00271E20">
        <w:rPr>
          <w:lang w:val="sv-SE"/>
        </w:rPr>
        <w:t>fakul</w:t>
      </w:r>
      <w:r w:rsidR="00271E20" w:rsidRPr="00A8309E">
        <w:rPr>
          <w:lang w:val="sv-SE"/>
        </w:rPr>
        <w:t>tas Anda berkontribusi terhadap pencapaian Tujuan Pembangunan Berkelanjutan (TPB) PBB</w:t>
      </w:r>
      <w:r>
        <w:t>.)</w:t>
      </w:r>
    </w:p>
    <w:p w14:paraId="1738E0E4" w14:textId="31B1222A" w:rsidR="43F67314" w:rsidRDefault="43F67314" w:rsidP="1060F742">
      <w:pPr>
        <w:spacing w:before="240" w:after="240"/>
      </w:pPr>
      <w:r w:rsidRPr="1060F742">
        <w:rPr>
          <w:rFonts w:ascii="Calibri" w:eastAsia="Calibri" w:hAnsi="Calibri" w:cs="Calibri"/>
          <w:lang w:val="en-ID"/>
        </w:rPr>
        <w:t xml:space="preserve">The </w:t>
      </w:r>
      <w:r w:rsidR="00966BF6">
        <w:rPr>
          <w:rFonts w:ascii="Calibri" w:eastAsia="Calibri" w:hAnsi="Calibri" w:cs="Calibri"/>
          <w:lang w:val="en-ID"/>
        </w:rPr>
        <w:t>faculty</w:t>
      </w:r>
      <w:r w:rsidRPr="1060F742">
        <w:rPr>
          <w:rFonts w:ascii="Calibri" w:eastAsia="Calibri" w:hAnsi="Calibri" w:cs="Calibri"/>
          <w:lang w:val="en-ID"/>
        </w:rPr>
        <w:t xml:space="preserve"> has undertaken a wide range of sustainable transportation programs that contribute significantly to the achievement of the </w:t>
      </w:r>
      <w:r w:rsidRPr="1060F742">
        <w:rPr>
          <w:rFonts w:ascii="Calibri" w:eastAsia="Calibri" w:hAnsi="Calibri" w:cs="Calibri"/>
          <w:b/>
          <w:bCs/>
          <w:lang w:val="en-ID"/>
        </w:rPr>
        <w:t>17 Sustainable Development Goals (SDGs)</w:t>
      </w:r>
      <w:r w:rsidRPr="1060F742">
        <w:rPr>
          <w:rFonts w:ascii="Calibri" w:eastAsia="Calibri" w:hAnsi="Calibri" w:cs="Calibri"/>
          <w:lang w:val="en-ID"/>
        </w:rPr>
        <w:t xml:space="preserve">. These initiatives reflect a strong </w:t>
      </w:r>
      <w:r w:rsidRPr="1060F742">
        <w:rPr>
          <w:rFonts w:ascii="Calibri" w:eastAsia="Calibri" w:hAnsi="Calibri" w:cs="Calibri"/>
          <w:lang w:val="en-ID"/>
        </w:rPr>
        <w:lastRenderedPageBreak/>
        <w:t>institutional commitment to low-carbon mobility, reduction of air pollution, and the creation of safe, inclusive, and accessible transport systems. Key programs include:</w:t>
      </w:r>
    </w:p>
    <w:p w14:paraId="185F5665" w14:textId="1F64B7E4" w:rsidR="43F67314" w:rsidRDefault="43F67314" w:rsidP="1060F742">
      <w:pPr>
        <w:pStyle w:val="ListParagraph"/>
        <w:numPr>
          <w:ilvl w:val="0"/>
          <w:numId w:val="2"/>
        </w:numPr>
        <w:spacing w:before="240" w:after="240"/>
        <w:rPr>
          <w:rFonts w:ascii="Calibri" w:eastAsia="Calibri" w:hAnsi="Calibri" w:cs="Calibri"/>
          <w:lang w:val="en-ID"/>
        </w:rPr>
      </w:pPr>
      <w:r w:rsidRPr="1060F742">
        <w:rPr>
          <w:rFonts w:ascii="Calibri" w:eastAsia="Calibri" w:hAnsi="Calibri" w:cs="Calibri"/>
          <w:b/>
          <w:bCs/>
          <w:lang w:val="en-ID"/>
        </w:rPr>
        <w:t>Development of integrated pedestrian pathways and dedicated bicycle lanes</w:t>
      </w:r>
      <w:r w:rsidRPr="1060F742">
        <w:rPr>
          <w:rFonts w:ascii="Calibri" w:eastAsia="Calibri" w:hAnsi="Calibri" w:cs="Calibri"/>
          <w:lang w:val="en-ID"/>
        </w:rPr>
        <w:t xml:space="preserve"> across campus to encourage non-motorized transport.</w:t>
      </w:r>
    </w:p>
    <w:p w14:paraId="39F8E750" w14:textId="023FDE01" w:rsidR="43F67314" w:rsidRDefault="43F67314" w:rsidP="1060F742">
      <w:pPr>
        <w:pStyle w:val="ListParagraph"/>
        <w:numPr>
          <w:ilvl w:val="0"/>
          <w:numId w:val="2"/>
        </w:numPr>
        <w:spacing w:before="240" w:after="240"/>
        <w:rPr>
          <w:rFonts w:ascii="Calibri" w:eastAsia="Calibri" w:hAnsi="Calibri" w:cs="Calibri"/>
          <w:lang w:val="en-ID"/>
        </w:rPr>
      </w:pPr>
      <w:r w:rsidRPr="1060F742">
        <w:rPr>
          <w:rFonts w:ascii="Calibri" w:eastAsia="Calibri" w:hAnsi="Calibri" w:cs="Calibri"/>
          <w:b/>
          <w:bCs/>
          <w:lang w:val="en-ID"/>
        </w:rPr>
        <w:t>Operation of low-emission campus shuttle buses</w:t>
      </w:r>
      <w:r w:rsidRPr="1060F742">
        <w:rPr>
          <w:rFonts w:ascii="Calibri" w:eastAsia="Calibri" w:hAnsi="Calibri" w:cs="Calibri"/>
          <w:lang w:val="en-ID"/>
        </w:rPr>
        <w:t>, including electric or hybrid vehicles, to reduce reliance on personal cars.</w:t>
      </w:r>
    </w:p>
    <w:p w14:paraId="542D1CD4" w14:textId="4A4DD958" w:rsidR="43F67314" w:rsidRDefault="43F67314" w:rsidP="1060F742">
      <w:pPr>
        <w:pStyle w:val="ListParagraph"/>
        <w:numPr>
          <w:ilvl w:val="0"/>
          <w:numId w:val="2"/>
        </w:numPr>
        <w:spacing w:before="240" w:after="240"/>
        <w:rPr>
          <w:rFonts w:ascii="Calibri" w:eastAsia="Calibri" w:hAnsi="Calibri" w:cs="Calibri"/>
          <w:lang w:val="en-ID"/>
        </w:rPr>
      </w:pPr>
      <w:r w:rsidRPr="1060F742">
        <w:rPr>
          <w:rFonts w:ascii="Calibri" w:eastAsia="Calibri" w:hAnsi="Calibri" w:cs="Calibri"/>
          <w:b/>
          <w:bCs/>
          <w:lang w:val="en-ID"/>
        </w:rPr>
        <w:t>Installation of electric vehicle (EV) charging stations</w:t>
      </w:r>
      <w:r w:rsidRPr="1060F742">
        <w:rPr>
          <w:rFonts w:ascii="Calibri" w:eastAsia="Calibri" w:hAnsi="Calibri" w:cs="Calibri"/>
          <w:lang w:val="en-ID"/>
        </w:rPr>
        <w:t xml:space="preserve"> to support the transition to cleaner transportation alternatives.</w:t>
      </w:r>
    </w:p>
    <w:p w14:paraId="2C1E9C16" w14:textId="2215ED8B" w:rsidR="43F67314" w:rsidRDefault="43F67314" w:rsidP="1060F742">
      <w:pPr>
        <w:pStyle w:val="ListParagraph"/>
        <w:numPr>
          <w:ilvl w:val="0"/>
          <w:numId w:val="2"/>
        </w:numPr>
        <w:spacing w:before="240" w:after="240"/>
        <w:rPr>
          <w:rFonts w:ascii="Calibri" w:eastAsia="Calibri" w:hAnsi="Calibri" w:cs="Calibri"/>
          <w:lang w:val="en-ID"/>
        </w:rPr>
      </w:pPr>
      <w:r w:rsidRPr="1060F742">
        <w:rPr>
          <w:rFonts w:ascii="Calibri" w:eastAsia="Calibri" w:hAnsi="Calibri" w:cs="Calibri"/>
          <w:b/>
          <w:bCs/>
          <w:lang w:val="en-ID"/>
        </w:rPr>
        <w:t>Designation of car-free zones and limited-access areas</w:t>
      </w:r>
      <w:r w:rsidRPr="1060F742">
        <w:rPr>
          <w:rFonts w:ascii="Calibri" w:eastAsia="Calibri" w:hAnsi="Calibri" w:cs="Calibri"/>
          <w:lang w:val="en-ID"/>
        </w:rPr>
        <w:t xml:space="preserve"> to minimize traffic congestion and air pollution within campus.</w:t>
      </w:r>
    </w:p>
    <w:p w14:paraId="0303E7AB" w14:textId="7CBC191D" w:rsidR="43F67314" w:rsidRDefault="43F67314" w:rsidP="1060F742">
      <w:pPr>
        <w:pStyle w:val="ListParagraph"/>
        <w:numPr>
          <w:ilvl w:val="0"/>
          <w:numId w:val="2"/>
        </w:numPr>
        <w:spacing w:before="240" w:after="240"/>
        <w:rPr>
          <w:rFonts w:ascii="Calibri" w:eastAsia="Calibri" w:hAnsi="Calibri" w:cs="Calibri"/>
          <w:lang w:val="en-ID"/>
        </w:rPr>
      </w:pPr>
      <w:r w:rsidRPr="1060F742">
        <w:rPr>
          <w:rFonts w:ascii="Calibri" w:eastAsia="Calibri" w:hAnsi="Calibri" w:cs="Calibri"/>
          <w:b/>
          <w:bCs/>
          <w:lang w:val="en-ID"/>
        </w:rPr>
        <w:t>Provision of bicycle-sharing programs and supporting infrastructure</w:t>
      </w:r>
      <w:r w:rsidRPr="1060F742">
        <w:rPr>
          <w:rFonts w:ascii="Calibri" w:eastAsia="Calibri" w:hAnsi="Calibri" w:cs="Calibri"/>
          <w:lang w:val="en-ID"/>
        </w:rPr>
        <w:t xml:space="preserve"> (parking racks, lockers, repair stations) to enhance cycling convenience.</w:t>
      </w:r>
    </w:p>
    <w:p w14:paraId="3A8FBBCC" w14:textId="23D61316" w:rsidR="43F67314" w:rsidRDefault="43F67314" w:rsidP="1060F742">
      <w:pPr>
        <w:pStyle w:val="ListParagraph"/>
        <w:numPr>
          <w:ilvl w:val="0"/>
          <w:numId w:val="2"/>
        </w:numPr>
        <w:spacing w:before="240" w:after="240"/>
        <w:rPr>
          <w:rFonts w:ascii="Calibri" w:eastAsia="Calibri" w:hAnsi="Calibri" w:cs="Calibri"/>
          <w:lang w:val="en-ID"/>
        </w:rPr>
      </w:pPr>
      <w:r w:rsidRPr="1060F742">
        <w:rPr>
          <w:rFonts w:ascii="Calibri" w:eastAsia="Calibri" w:hAnsi="Calibri" w:cs="Calibri"/>
          <w:b/>
          <w:bCs/>
          <w:lang w:val="en-ID"/>
        </w:rPr>
        <w:t>Implementation of a vehicle restriction policy</w:t>
      </w:r>
      <w:r w:rsidRPr="1060F742">
        <w:rPr>
          <w:rFonts w:ascii="Calibri" w:eastAsia="Calibri" w:hAnsi="Calibri" w:cs="Calibri"/>
          <w:lang w:val="en-ID"/>
        </w:rPr>
        <w:t>, including license plate control or limited parking permits for students and staff.</w:t>
      </w:r>
    </w:p>
    <w:p w14:paraId="2A5ADD54" w14:textId="6633871E" w:rsidR="43F67314" w:rsidRDefault="43F67314" w:rsidP="1060F742">
      <w:pPr>
        <w:pStyle w:val="ListParagraph"/>
        <w:numPr>
          <w:ilvl w:val="0"/>
          <w:numId w:val="2"/>
        </w:numPr>
        <w:spacing w:before="240" w:after="240"/>
        <w:rPr>
          <w:rFonts w:ascii="Calibri" w:eastAsia="Calibri" w:hAnsi="Calibri" w:cs="Calibri"/>
          <w:lang w:val="en-ID"/>
        </w:rPr>
      </w:pPr>
      <w:r w:rsidRPr="1060F742">
        <w:rPr>
          <w:rFonts w:ascii="Calibri" w:eastAsia="Calibri" w:hAnsi="Calibri" w:cs="Calibri"/>
          <w:b/>
          <w:bCs/>
          <w:lang w:val="en-ID"/>
        </w:rPr>
        <w:t>Integration with public transportation systems</w:t>
      </w:r>
      <w:r w:rsidRPr="1060F742">
        <w:rPr>
          <w:rFonts w:ascii="Calibri" w:eastAsia="Calibri" w:hAnsi="Calibri" w:cs="Calibri"/>
          <w:lang w:val="en-ID"/>
        </w:rPr>
        <w:t>, including campus bus terminals or last-mile shuttle services, to improve accessibility.</w:t>
      </w:r>
    </w:p>
    <w:p w14:paraId="04E4D3FA" w14:textId="4B4C1FDE" w:rsidR="43F67314" w:rsidRDefault="43F67314" w:rsidP="1060F742">
      <w:pPr>
        <w:pStyle w:val="ListParagraph"/>
        <w:numPr>
          <w:ilvl w:val="0"/>
          <w:numId w:val="2"/>
        </w:numPr>
        <w:spacing w:before="240" w:after="240"/>
        <w:rPr>
          <w:rFonts w:ascii="Calibri" w:eastAsia="Calibri" w:hAnsi="Calibri" w:cs="Calibri"/>
          <w:lang w:val="en-ID"/>
        </w:rPr>
      </w:pPr>
      <w:r w:rsidRPr="1060F742">
        <w:rPr>
          <w:rFonts w:ascii="Calibri" w:eastAsia="Calibri" w:hAnsi="Calibri" w:cs="Calibri"/>
          <w:b/>
          <w:bCs/>
          <w:lang w:val="en-ID"/>
        </w:rPr>
        <w:t>Awareness campaigns and mobility education initiatives</w:t>
      </w:r>
      <w:r w:rsidRPr="1060F742">
        <w:rPr>
          <w:rFonts w:ascii="Calibri" w:eastAsia="Calibri" w:hAnsi="Calibri" w:cs="Calibri"/>
          <w:lang w:val="en-ID"/>
        </w:rPr>
        <w:t xml:space="preserve"> promoting safe, healthy, and sustainable transport behavior.</w:t>
      </w:r>
    </w:p>
    <w:p w14:paraId="7883A7B8" w14:textId="3FC4C4CF" w:rsidR="43F67314" w:rsidRDefault="43F67314" w:rsidP="1060F742">
      <w:pPr>
        <w:pStyle w:val="ListParagraph"/>
        <w:numPr>
          <w:ilvl w:val="0"/>
          <w:numId w:val="2"/>
        </w:numPr>
        <w:spacing w:before="240" w:after="240"/>
        <w:rPr>
          <w:rFonts w:ascii="Calibri" w:eastAsia="Calibri" w:hAnsi="Calibri" w:cs="Calibri"/>
          <w:lang w:val="en-ID"/>
        </w:rPr>
      </w:pPr>
      <w:r w:rsidRPr="1060F742">
        <w:rPr>
          <w:rFonts w:ascii="Calibri" w:eastAsia="Calibri" w:hAnsi="Calibri" w:cs="Calibri"/>
          <w:b/>
          <w:bCs/>
          <w:lang w:val="en-ID"/>
        </w:rPr>
        <w:t>Real-time digital tracking tools</w:t>
      </w:r>
      <w:r w:rsidRPr="1060F742">
        <w:rPr>
          <w:rFonts w:ascii="Calibri" w:eastAsia="Calibri" w:hAnsi="Calibri" w:cs="Calibri"/>
          <w:lang w:val="en-ID"/>
        </w:rPr>
        <w:t xml:space="preserve"> to monitor shuttle schedules, optimize routes, and support user convenience.</w:t>
      </w:r>
    </w:p>
    <w:p w14:paraId="391A7B60" w14:textId="792B0AF5" w:rsidR="43F67314" w:rsidRDefault="43F67314" w:rsidP="1060F742">
      <w:pPr>
        <w:pStyle w:val="ListParagraph"/>
        <w:numPr>
          <w:ilvl w:val="0"/>
          <w:numId w:val="2"/>
        </w:numPr>
        <w:spacing w:before="240" w:after="240"/>
        <w:rPr>
          <w:rFonts w:ascii="Calibri" w:eastAsia="Calibri" w:hAnsi="Calibri" w:cs="Calibri"/>
          <w:lang w:val="en-ID"/>
        </w:rPr>
      </w:pPr>
      <w:r w:rsidRPr="1060F742">
        <w:rPr>
          <w:rFonts w:ascii="Calibri" w:eastAsia="Calibri" w:hAnsi="Calibri" w:cs="Calibri"/>
          <w:b/>
          <w:bCs/>
          <w:lang w:val="en-ID"/>
        </w:rPr>
        <w:t>Collaboration with government and urban planning stakeholders</w:t>
      </w:r>
      <w:r w:rsidRPr="1060F742">
        <w:rPr>
          <w:rFonts w:ascii="Calibri" w:eastAsia="Calibri" w:hAnsi="Calibri" w:cs="Calibri"/>
          <w:lang w:val="en-ID"/>
        </w:rPr>
        <w:t xml:space="preserve"> to align university mobility strategies with broader city transport plans.</w:t>
      </w:r>
    </w:p>
    <w:p w14:paraId="26DB5DBC" w14:textId="26D98FFE" w:rsidR="43F67314" w:rsidRDefault="43F67314" w:rsidP="1060F742">
      <w:pPr>
        <w:spacing w:before="240" w:after="240"/>
      </w:pPr>
      <w:r w:rsidRPr="1060F742">
        <w:rPr>
          <w:rFonts w:ascii="Calibri" w:eastAsia="Calibri" w:hAnsi="Calibri" w:cs="Calibri"/>
          <w:lang w:val="en-ID"/>
        </w:rPr>
        <w:t xml:space="preserve">These efforts directly support </w:t>
      </w:r>
      <w:r w:rsidRPr="1060F742">
        <w:rPr>
          <w:rFonts w:ascii="Calibri" w:eastAsia="Calibri" w:hAnsi="Calibri" w:cs="Calibri"/>
          <w:b/>
          <w:bCs/>
          <w:lang w:val="en-ID"/>
        </w:rPr>
        <w:t>SDGs 3, 4, 7, 9, 11, 12, 13, and 17</w:t>
      </w:r>
      <w:r w:rsidRPr="1060F742">
        <w:rPr>
          <w:rFonts w:ascii="Calibri" w:eastAsia="Calibri" w:hAnsi="Calibri" w:cs="Calibri"/>
          <w:lang w:val="en-ID"/>
        </w:rPr>
        <w:t>, and contribute indirectly to others, including:</w:t>
      </w:r>
    </w:p>
    <w:p w14:paraId="506B929E" w14:textId="4FDF4E63" w:rsidR="43F67314" w:rsidRDefault="43F67314" w:rsidP="1060F742">
      <w:pPr>
        <w:pStyle w:val="ListParagraph"/>
        <w:numPr>
          <w:ilvl w:val="0"/>
          <w:numId w:val="1"/>
        </w:numPr>
        <w:spacing w:before="240" w:after="240"/>
        <w:rPr>
          <w:rFonts w:ascii="Calibri" w:eastAsia="Calibri" w:hAnsi="Calibri" w:cs="Calibri"/>
          <w:lang w:val="en-ID"/>
        </w:rPr>
      </w:pPr>
      <w:r w:rsidRPr="1060F742">
        <w:rPr>
          <w:rFonts w:ascii="Calibri" w:eastAsia="Calibri" w:hAnsi="Calibri" w:cs="Calibri"/>
          <w:b/>
          <w:bCs/>
          <w:lang w:val="en-ID"/>
        </w:rPr>
        <w:t>SDG 3</w:t>
      </w:r>
      <w:r w:rsidRPr="1060F742">
        <w:rPr>
          <w:rFonts w:ascii="Calibri" w:eastAsia="Calibri" w:hAnsi="Calibri" w:cs="Calibri"/>
          <w:lang w:val="en-ID"/>
        </w:rPr>
        <w:t xml:space="preserve"> – Reducing exposure to air pollution and promoting healthy, active lifestyles</w:t>
      </w:r>
    </w:p>
    <w:p w14:paraId="5427921D" w14:textId="5FE8BE37" w:rsidR="43F67314" w:rsidRDefault="43F67314" w:rsidP="1060F742">
      <w:pPr>
        <w:pStyle w:val="ListParagraph"/>
        <w:numPr>
          <w:ilvl w:val="0"/>
          <w:numId w:val="1"/>
        </w:numPr>
        <w:spacing w:before="240" w:after="240"/>
        <w:rPr>
          <w:rFonts w:ascii="Calibri" w:eastAsia="Calibri" w:hAnsi="Calibri" w:cs="Calibri"/>
          <w:lang w:val="en-ID"/>
        </w:rPr>
      </w:pPr>
      <w:r w:rsidRPr="1060F742">
        <w:rPr>
          <w:rFonts w:ascii="Calibri" w:eastAsia="Calibri" w:hAnsi="Calibri" w:cs="Calibri"/>
          <w:b/>
          <w:bCs/>
          <w:lang w:val="en-ID"/>
        </w:rPr>
        <w:t>SDG 4</w:t>
      </w:r>
      <w:r w:rsidRPr="1060F742">
        <w:rPr>
          <w:rFonts w:ascii="Calibri" w:eastAsia="Calibri" w:hAnsi="Calibri" w:cs="Calibri"/>
          <w:lang w:val="en-ID"/>
        </w:rPr>
        <w:t xml:space="preserve"> – Ensuring inclusive access to education through safe and reliable campus transport</w:t>
      </w:r>
    </w:p>
    <w:p w14:paraId="040BF435" w14:textId="1FFD6A36" w:rsidR="43F67314" w:rsidRDefault="43F67314" w:rsidP="1060F742">
      <w:pPr>
        <w:pStyle w:val="ListParagraph"/>
        <w:numPr>
          <w:ilvl w:val="0"/>
          <w:numId w:val="1"/>
        </w:numPr>
        <w:spacing w:before="240" w:after="240"/>
        <w:rPr>
          <w:rFonts w:ascii="Calibri" w:eastAsia="Calibri" w:hAnsi="Calibri" w:cs="Calibri"/>
          <w:lang w:val="en-ID"/>
        </w:rPr>
      </w:pPr>
      <w:r w:rsidRPr="1060F742">
        <w:rPr>
          <w:rFonts w:ascii="Calibri" w:eastAsia="Calibri" w:hAnsi="Calibri" w:cs="Calibri"/>
          <w:b/>
          <w:bCs/>
          <w:lang w:val="en-ID"/>
        </w:rPr>
        <w:t>SDG 7</w:t>
      </w:r>
      <w:r w:rsidRPr="1060F742">
        <w:rPr>
          <w:rFonts w:ascii="Calibri" w:eastAsia="Calibri" w:hAnsi="Calibri" w:cs="Calibri"/>
          <w:lang w:val="en-ID"/>
        </w:rPr>
        <w:t xml:space="preserve"> – Promoting the use of clean energy in transportation</w:t>
      </w:r>
    </w:p>
    <w:p w14:paraId="53861F47" w14:textId="472B4AF2" w:rsidR="43F67314" w:rsidRDefault="43F67314" w:rsidP="1060F742">
      <w:pPr>
        <w:pStyle w:val="ListParagraph"/>
        <w:numPr>
          <w:ilvl w:val="0"/>
          <w:numId w:val="1"/>
        </w:numPr>
        <w:spacing w:before="240" w:after="240"/>
        <w:rPr>
          <w:rFonts w:ascii="Calibri" w:eastAsia="Calibri" w:hAnsi="Calibri" w:cs="Calibri"/>
          <w:lang w:val="en-ID"/>
        </w:rPr>
      </w:pPr>
      <w:r w:rsidRPr="1060F742">
        <w:rPr>
          <w:rFonts w:ascii="Calibri" w:eastAsia="Calibri" w:hAnsi="Calibri" w:cs="Calibri"/>
          <w:b/>
          <w:bCs/>
          <w:lang w:val="en-ID"/>
        </w:rPr>
        <w:t>SDG 9</w:t>
      </w:r>
      <w:r w:rsidRPr="1060F742">
        <w:rPr>
          <w:rFonts w:ascii="Calibri" w:eastAsia="Calibri" w:hAnsi="Calibri" w:cs="Calibri"/>
          <w:lang w:val="en-ID"/>
        </w:rPr>
        <w:t xml:space="preserve"> – Supporting innovation in sustainable transport infrastructure</w:t>
      </w:r>
    </w:p>
    <w:p w14:paraId="59751E4D" w14:textId="4A8FEF39" w:rsidR="43F67314" w:rsidRDefault="43F67314" w:rsidP="1060F742">
      <w:pPr>
        <w:pStyle w:val="ListParagraph"/>
        <w:numPr>
          <w:ilvl w:val="0"/>
          <w:numId w:val="1"/>
        </w:numPr>
        <w:spacing w:before="240" w:after="240"/>
        <w:rPr>
          <w:rFonts w:ascii="Calibri" w:eastAsia="Calibri" w:hAnsi="Calibri" w:cs="Calibri"/>
          <w:lang w:val="en-ID"/>
        </w:rPr>
      </w:pPr>
      <w:r w:rsidRPr="1060F742">
        <w:rPr>
          <w:rFonts w:ascii="Calibri" w:eastAsia="Calibri" w:hAnsi="Calibri" w:cs="Calibri"/>
          <w:b/>
          <w:bCs/>
          <w:lang w:val="en-ID"/>
        </w:rPr>
        <w:t>SDG 11</w:t>
      </w:r>
      <w:r w:rsidRPr="1060F742">
        <w:rPr>
          <w:rFonts w:ascii="Calibri" w:eastAsia="Calibri" w:hAnsi="Calibri" w:cs="Calibri"/>
          <w:lang w:val="en-ID"/>
        </w:rPr>
        <w:t xml:space="preserve"> – Building inclusive, safe, and sustainable urban mobility systems</w:t>
      </w:r>
    </w:p>
    <w:p w14:paraId="3FA90780" w14:textId="099BFFE5" w:rsidR="43F67314" w:rsidRDefault="43F67314" w:rsidP="1060F742">
      <w:pPr>
        <w:pStyle w:val="ListParagraph"/>
        <w:numPr>
          <w:ilvl w:val="0"/>
          <w:numId w:val="1"/>
        </w:numPr>
        <w:spacing w:before="240" w:after="240"/>
        <w:rPr>
          <w:rFonts w:ascii="Calibri" w:eastAsia="Calibri" w:hAnsi="Calibri" w:cs="Calibri"/>
          <w:lang w:val="en-ID"/>
        </w:rPr>
      </w:pPr>
      <w:r w:rsidRPr="1060F742">
        <w:rPr>
          <w:rFonts w:ascii="Calibri" w:eastAsia="Calibri" w:hAnsi="Calibri" w:cs="Calibri"/>
          <w:b/>
          <w:bCs/>
          <w:lang w:val="en-ID"/>
        </w:rPr>
        <w:t>SDG 12</w:t>
      </w:r>
      <w:r w:rsidRPr="1060F742">
        <w:rPr>
          <w:rFonts w:ascii="Calibri" w:eastAsia="Calibri" w:hAnsi="Calibri" w:cs="Calibri"/>
          <w:lang w:val="en-ID"/>
        </w:rPr>
        <w:t xml:space="preserve"> – Encouraging responsible use of resources through shared mobility</w:t>
      </w:r>
    </w:p>
    <w:p w14:paraId="003DDD6F" w14:textId="3E4A123C" w:rsidR="43F67314" w:rsidRDefault="43F67314" w:rsidP="1060F742">
      <w:pPr>
        <w:pStyle w:val="ListParagraph"/>
        <w:numPr>
          <w:ilvl w:val="0"/>
          <w:numId w:val="1"/>
        </w:numPr>
        <w:spacing w:before="240" w:after="240"/>
        <w:rPr>
          <w:rFonts w:ascii="Calibri" w:eastAsia="Calibri" w:hAnsi="Calibri" w:cs="Calibri"/>
          <w:lang w:val="en-ID"/>
        </w:rPr>
      </w:pPr>
      <w:r w:rsidRPr="1060F742">
        <w:rPr>
          <w:rFonts w:ascii="Calibri" w:eastAsia="Calibri" w:hAnsi="Calibri" w:cs="Calibri"/>
          <w:b/>
          <w:bCs/>
          <w:lang w:val="en-ID"/>
        </w:rPr>
        <w:t>SDG 13</w:t>
      </w:r>
      <w:r w:rsidRPr="1060F742">
        <w:rPr>
          <w:rFonts w:ascii="Calibri" w:eastAsia="Calibri" w:hAnsi="Calibri" w:cs="Calibri"/>
          <w:lang w:val="en-ID"/>
        </w:rPr>
        <w:t xml:space="preserve"> – Lowering carbon emissions through low-impact transportation</w:t>
      </w:r>
    </w:p>
    <w:p w14:paraId="552FA048" w14:textId="37892812" w:rsidR="43F67314" w:rsidRDefault="43F67314" w:rsidP="1060F742">
      <w:pPr>
        <w:pStyle w:val="ListParagraph"/>
        <w:numPr>
          <w:ilvl w:val="0"/>
          <w:numId w:val="1"/>
        </w:numPr>
        <w:spacing w:before="240" w:after="240"/>
        <w:rPr>
          <w:rFonts w:ascii="Calibri" w:eastAsia="Calibri" w:hAnsi="Calibri" w:cs="Calibri"/>
          <w:lang w:val="en-ID"/>
        </w:rPr>
      </w:pPr>
      <w:r w:rsidRPr="1060F742">
        <w:rPr>
          <w:rFonts w:ascii="Calibri" w:eastAsia="Calibri" w:hAnsi="Calibri" w:cs="Calibri"/>
          <w:b/>
          <w:bCs/>
          <w:lang w:val="en-ID"/>
        </w:rPr>
        <w:t>SDG 17</w:t>
      </w:r>
      <w:r w:rsidRPr="1060F742">
        <w:rPr>
          <w:rFonts w:ascii="Calibri" w:eastAsia="Calibri" w:hAnsi="Calibri" w:cs="Calibri"/>
          <w:lang w:val="en-ID"/>
        </w:rPr>
        <w:t xml:space="preserve"> – Strengthening partnerships to develop integrated, sustainable transport networks</w:t>
      </w:r>
    </w:p>
    <w:p w14:paraId="1FC6A475" w14:textId="5F6A2A52" w:rsidR="00182F62" w:rsidRDefault="00883604" w:rsidP="00A550A7">
      <w:pPr>
        <w:spacing w:after="0" w:line="240" w:lineRule="auto"/>
      </w:pPr>
      <w:r>
        <w:rPr>
          <w:b/>
          <w:bCs/>
        </w:rPr>
        <w:t>Link Tambahan</w:t>
      </w:r>
      <w:r w:rsidR="00A550A7" w:rsidRPr="71B42A26">
        <w:rPr>
          <w:b/>
          <w:bCs/>
        </w:rPr>
        <w:t>:</w:t>
      </w:r>
    </w:p>
    <w:sectPr w:rsidR="00182F62" w:rsidSect="003C426C">
      <w:headerReference w:type="default" r:id="rId10"/>
      <w:pgSz w:w="11906" w:h="16838" w:code="9"/>
      <w:pgMar w:top="1560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436B3" w14:textId="77777777" w:rsidR="00891E80" w:rsidRDefault="00891E80" w:rsidP="00D75034">
      <w:pPr>
        <w:spacing w:after="0" w:line="240" w:lineRule="auto"/>
      </w:pPr>
      <w:r>
        <w:separator/>
      </w:r>
    </w:p>
  </w:endnote>
  <w:endnote w:type="continuationSeparator" w:id="0">
    <w:p w14:paraId="646198DA" w14:textId="77777777" w:rsidR="00891E80" w:rsidRDefault="00891E80" w:rsidP="00D75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45F35" w14:textId="77777777" w:rsidR="00891E80" w:rsidRDefault="00891E80" w:rsidP="00D75034">
      <w:pPr>
        <w:spacing w:after="0" w:line="240" w:lineRule="auto"/>
      </w:pPr>
      <w:r>
        <w:separator/>
      </w:r>
    </w:p>
  </w:footnote>
  <w:footnote w:type="continuationSeparator" w:id="0">
    <w:p w14:paraId="156DB1DA" w14:textId="77777777" w:rsidR="00891E80" w:rsidRDefault="00891E80" w:rsidP="00D75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17C89" w14:textId="12A77D42" w:rsidR="00D75034" w:rsidRDefault="00271E20">
    <w:pPr>
      <w:pStyle w:val="Header"/>
    </w:pPr>
    <w:r w:rsidRPr="00D75034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7D0DA4" wp14:editId="1CF01D3E">
              <wp:simplePos x="0" y="0"/>
              <wp:positionH relativeFrom="column">
                <wp:posOffset>0</wp:posOffset>
              </wp:positionH>
              <wp:positionV relativeFrom="paragraph">
                <wp:posOffset>-156210</wp:posOffset>
              </wp:positionV>
              <wp:extent cx="1238250" cy="638175"/>
              <wp:effectExtent l="0" t="0" r="19050" b="28575"/>
              <wp:wrapNone/>
              <wp:docPr id="2" name="Persegi Panja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638175"/>
                      </a:xfrm>
                      <a:prstGeom prst="rect">
                        <a:avLst/>
                      </a:prstGeom>
                      <a:ln>
                        <a:solidFill>
                          <a:srgbClr val="92D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EC2080" w14:textId="77777777" w:rsidR="00271E20" w:rsidRPr="00B1346C" w:rsidRDefault="00271E20" w:rsidP="00271E20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Logo fakultas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7D0DA4" id="Persegi Panjang 2" o:spid="_x0000_s1026" style="position:absolute;margin-left:0;margin-top:-12.3pt;width:97.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" fillcolor="white [3201]" strokecolor="#92d050" strokeweight="2pt">
              <v:textbox>
                <w:txbxContent>
                  <w:p w14:paraId="19EC2080" w14:textId="77777777" w:rsidR="00271E20" w:rsidRPr="00B1346C" w:rsidRDefault="00271E20" w:rsidP="00271E20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Logo fakultas</w:t>
                    </w:r>
                  </w:p>
                </w:txbxContent>
              </v:textbox>
            </v:rect>
          </w:pict>
        </mc:Fallback>
      </mc:AlternateContent>
    </w:r>
    <w:r w:rsidR="009F7343" w:rsidRPr="00D75034"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086749AB" wp14:editId="6BA0788D">
          <wp:simplePos x="0" y="0"/>
          <wp:positionH relativeFrom="column">
            <wp:posOffset>5092700</wp:posOffset>
          </wp:positionH>
          <wp:positionV relativeFrom="paragraph">
            <wp:posOffset>-326390</wp:posOffset>
          </wp:positionV>
          <wp:extent cx="1099820" cy="810260"/>
          <wp:effectExtent l="0" t="0" r="5080" b="8890"/>
          <wp:wrapNone/>
          <wp:docPr id="10" name="Gambar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reenMetric-PC\AppData\Local\Microsoft\Windows\INetCache\Content.Word\logo_gm_small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982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245227"/>
    <w:multiLevelType w:val="multilevel"/>
    <w:tmpl w:val="E03CF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7D26E3"/>
    <w:multiLevelType w:val="hybridMultilevel"/>
    <w:tmpl w:val="9A02DBE4"/>
    <w:lvl w:ilvl="0" w:tplc="622E08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2AA5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E8EE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26CB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D41C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18C0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186A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8631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DA6A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F7B4A"/>
    <w:multiLevelType w:val="multilevel"/>
    <w:tmpl w:val="494EA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0C558F"/>
    <w:multiLevelType w:val="multilevel"/>
    <w:tmpl w:val="19D66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065B2F"/>
    <w:multiLevelType w:val="multilevel"/>
    <w:tmpl w:val="DC6E2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6C4F6C"/>
    <w:multiLevelType w:val="hybridMultilevel"/>
    <w:tmpl w:val="642A146C"/>
    <w:lvl w:ilvl="0" w:tplc="D458DF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BAD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E410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861D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D042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AA25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7E46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A094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AE57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7E0765"/>
    <w:multiLevelType w:val="hybridMultilevel"/>
    <w:tmpl w:val="82E058A8"/>
    <w:lvl w:ilvl="0" w:tplc="75CA53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22FC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B6EB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E07C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F6B4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2431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EC39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2E07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B0C9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973F67"/>
    <w:multiLevelType w:val="hybridMultilevel"/>
    <w:tmpl w:val="3540277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9349595">
    <w:abstractNumId w:val="6"/>
  </w:num>
  <w:num w:numId="2" w16cid:durableId="1168911699">
    <w:abstractNumId w:val="5"/>
  </w:num>
  <w:num w:numId="3" w16cid:durableId="1897934915">
    <w:abstractNumId w:val="1"/>
  </w:num>
  <w:num w:numId="4" w16cid:durableId="2041280954">
    <w:abstractNumId w:val="7"/>
  </w:num>
  <w:num w:numId="5" w16cid:durableId="2002390851">
    <w:abstractNumId w:val="4"/>
  </w:num>
  <w:num w:numId="6" w16cid:durableId="896551575">
    <w:abstractNumId w:val="2"/>
  </w:num>
  <w:num w:numId="7" w16cid:durableId="1187911765">
    <w:abstractNumId w:val="3"/>
  </w:num>
  <w:num w:numId="8" w16cid:durableId="2062092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839"/>
    <w:rsid w:val="000263F7"/>
    <w:rsid w:val="00036460"/>
    <w:rsid w:val="000B549A"/>
    <w:rsid w:val="000D4D0F"/>
    <w:rsid w:val="000E3AA7"/>
    <w:rsid w:val="001167D9"/>
    <w:rsid w:val="00116801"/>
    <w:rsid w:val="00121EDD"/>
    <w:rsid w:val="001271F8"/>
    <w:rsid w:val="00182F62"/>
    <w:rsid w:val="00187418"/>
    <w:rsid w:val="001B3E1F"/>
    <w:rsid w:val="001B53BB"/>
    <w:rsid w:val="0020293D"/>
    <w:rsid w:val="0020526D"/>
    <w:rsid w:val="00271E20"/>
    <w:rsid w:val="00331B0C"/>
    <w:rsid w:val="003B57D3"/>
    <w:rsid w:val="003C426C"/>
    <w:rsid w:val="003C48E7"/>
    <w:rsid w:val="003C79B4"/>
    <w:rsid w:val="00410A6C"/>
    <w:rsid w:val="00417CB3"/>
    <w:rsid w:val="00433A56"/>
    <w:rsid w:val="004874D2"/>
    <w:rsid w:val="004D0A04"/>
    <w:rsid w:val="004F3E0A"/>
    <w:rsid w:val="00531476"/>
    <w:rsid w:val="00546839"/>
    <w:rsid w:val="00551B9F"/>
    <w:rsid w:val="005D42EF"/>
    <w:rsid w:val="005D51E6"/>
    <w:rsid w:val="005F4655"/>
    <w:rsid w:val="006540D9"/>
    <w:rsid w:val="00683016"/>
    <w:rsid w:val="006E1BBA"/>
    <w:rsid w:val="006F3750"/>
    <w:rsid w:val="0084475E"/>
    <w:rsid w:val="00883604"/>
    <w:rsid w:val="00891E80"/>
    <w:rsid w:val="008C4BF5"/>
    <w:rsid w:val="0094738B"/>
    <w:rsid w:val="00947D18"/>
    <w:rsid w:val="00966BF6"/>
    <w:rsid w:val="009A113C"/>
    <w:rsid w:val="009E263C"/>
    <w:rsid w:val="009F1AEF"/>
    <w:rsid w:val="009F7343"/>
    <w:rsid w:val="00A10103"/>
    <w:rsid w:val="00A550A7"/>
    <w:rsid w:val="00A67824"/>
    <w:rsid w:val="00A93FDB"/>
    <w:rsid w:val="00AB0DB2"/>
    <w:rsid w:val="00AB5636"/>
    <w:rsid w:val="00B34EE9"/>
    <w:rsid w:val="00B6C9B9"/>
    <w:rsid w:val="00BD0DF7"/>
    <w:rsid w:val="00C0710A"/>
    <w:rsid w:val="00CB427F"/>
    <w:rsid w:val="00CC7C17"/>
    <w:rsid w:val="00D30411"/>
    <w:rsid w:val="00D504E8"/>
    <w:rsid w:val="00D75034"/>
    <w:rsid w:val="00DD0D3D"/>
    <w:rsid w:val="00DE3211"/>
    <w:rsid w:val="00E92B0D"/>
    <w:rsid w:val="00F76135"/>
    <w:rsid w:val="00F86199"/>
    <w:rsid w:val="00F97921"/>
    <w:rsid w:val="00FE7622"/>
    <w:rsid w:val="049D37CC"/>
    <w:rsid w:val="0B2EAEC6"/>
    <w:rsid w:val="1060F742"/>
    <w:rsid w:val="10D94B5D"/>
    <w:rsid w:val="10ED572F"/>
    <w:rsid w:val="13EAA520"/>
    <w:rsid w:val="1C7C85F6"/>
    <w:rsid w:val="1C8C4E45"/>
    <w:rsid w:val="1CF3EB87"/>
    <w:rsid w:val="1EE42ECF"/>
    <w:rsid w:val="25F1A411"/>
    <w:rsid w:val="26482301"/>
    <w:rsid w:val="27C38599"/>
    <w:rsid w:val="2D0C6AA6"/>
    <w:rsid w:val="2FCB6610"/>
    <w:rsid w:val="316EBCB4"/>
    <w:rsid w:val="34A1C743"/>
    <w:rsid w:val="378D70D0"/>
    <w:rsid w:val="3DD000FE"/>
    <w:rsid w:val="43F67314"/>
    <w:rsid w:val="46AE404A"/>
    <w:rsid w:val="493B8A46"/>
    <w:rsid w:val="5241BE8F"/>
    <w:rsid w:val="5267D6B3"/>
    <w:rsid w:val="557DCFDA"/>
    <w:rsid w:val="560117C2"/>
    <w:rsid w:val="563E456E"/>
    <w:rsid w:val="59AEA3D7"/>
    <w:rsid w:val="5B78E531"/>
    <w:rsid w:val="5E7241DB"/>
    <w:rsid w:val="66F9E3A0"/>
    <w:rsid w:val="6B7333A6"/>
    <w:rsid w:val="6B815487"/>
    <w:rsid w:val="6C1B0132"/>
    <w:rsid w:val="71B42A26"/>
    <w:rsid w:val="72CA6C75"/>
    <w:rsid w:val="73E85297"/>
    <w:rsid w:val="77A7EBB0"/>
    <w:rsid w:val="77F51CDB"/>
    <w:rsid w:val="78C829D3"/>
    <w:rsid w:val="7B335DA1"/>
    <w:rsid w:val="7BFD6D8E"/>
    <w:rsid w:val="7C11E9AE"/>
    <w:rsid w:val="7C294BA3"/>
    <w:rsid w:val="7C7A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B604E1"/>
  <w15:docId w15:val="{3286CF4D-F85C-4968-A2E3-53748E455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8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50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034"/>
  </w:style>
  <w:style w:type="paragraph" w:styleId="Footer">
    <w:name w:val="footer"/>
    <w:basedOn w:val="Normal"/>
    <w:link w:val="FooterChar"/>
    <w:uiPriority w:val="99"/>
    <w:unhideWhenUsed/>
    <w:rsid w:val="00D750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034"/>
  </w:style>
  <w:style w:type="paragraph" w:customStyle="1" w:styleId="Default">
    <w:name w:val="Default"/>
    <w:rsid w:val="003C42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customStyle="1" w:styleId="fontstyle01">
    <w:name w:val="fontstyle01"/>
    <w:basedOn w:val="DefaultParagraphFont"/>
    <w:rsid w:val="001271F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93FDB"/>
    <w:rPr>
      <w:b/>
      <w:bCs/>
    </w:rPr>
  </w:style>
  <w:style w:type="paragraph" w:styleId="ListParagraph">
    <w:name w:val="List Paragraph"/>
    <w:basedOn w:val="Normal"/>
    <w:uiPriority w:val="34"/>
    <w:qFormat/>
    <w:rsid w:val="00A93FD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21ED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B5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5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96CD7-1A69-4C40-841C-F9F1D8719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409</Words>
  <Characters>2333</Characters>
  <Application>Microsoft Office Word</Application>
  <DocSecurity>0</DocSecurity>
  <Lines>19</Lines>
  <Paragraphs>5</Paragraphs>
  <ScaleCrop>false</ScaleCrop>
  <Company>home</Company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Rino Cahyo</cp:lastModifiedBy>
  <cp:revision>11</cp:revision>
  <dcterms:created xsi:type="dcterms:W3CDTF">2024-06-07T01:27:00Z</dcterms:created>
  <dcterms:modified xsi:type="dcterms:W3CDTF">2025-07-18T02:28:00Z</dcterms:modified>
</cp:coreProperties>
</file>